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32D6CD2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0008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75892649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7502B2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CA0E79">
        <w:rPr>
          <w:rFonts w:ascii="Times New Roman" w:eastAsia="MS Mincho" w:hAnsi="Times New Roman"/>
          <w:color w:val="FF0000"/>
        </w:rPr>
        <w:t>8723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CA0E79">
        <w:rPr>
          <w:rFonts w:ascii="Times New Roman" w:eastAsia="MS Mincho" w:hAnsi="Times New Roman"/>
          <w:color w:val="FF0000"/>
        </w:rPr>
        <w:t>20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298EA58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6071BC68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0655C5BD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238FA2F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13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="007502B2">
        <w:rPr>
          <w:rFonts w:ascii="Times New Roman" w:eastAsia="MS Mincho" w:hAnsi="Times New Roman"/>
          <w:sz w:val="27"/>
          <w:szCs w:val="27"/>
        </w:rPr>
        <w:t>я</w:t>
      </w:r>
      <w:r>
        <w:rPr>
          <w:rFonts w:ascii="Times New Roman" w:eastAsia="MS Mincho" w:hAnsi="Times New Roman"/>
          <w:sz w:val="27"/>
          <w:szCs w:val="27"/>
        </w:rPr>
        <w:t>нваря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586C16F4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45B96914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75010751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4382B393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CA0E79">
        <w:rPr>
          <w:rFonts w:eastAsia="MS Mincho"/>
          <w:sz w:val="27"/>
          <w:szCs w:val="27"/>
        </w:rPr>
        <w:t>Пархоменко Вадиму Сергеевичу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082FDFB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2FA5B2F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02CE8406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47AB7DB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068F1" w:rsidR="00A068F1">
        <w:rPr>
          <w:rFonts w:ascii="Times New Roman" w:eastAsia="MS Mincho" w:hAnsi="Times New Roman" w:cs="Times New Roman"/>
          <w:sz w:val="27"/>
          <w:szCs w:val="27"/>
        </w:rPr>
        <w:t>О</w:t>
      </w:r>
      <w:r w:rsidRPr="00BC3677" w:rsidR="00BC3677"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CA0E79" w:rsidR="00CA0E79">
        <w:rPr>
          <w:rFonts w:ascii="Times New Roman" w:eastAsia="MS Mincho" w:hAnsi="Times New Roman" w:cs="Times New Roman"/>
          <w:sz w:val="27"/>
          <w:szCs w:val="27"/>
        </w:rPr>
        <w:t>Пархоменко Вадиму Сергеевичу</w:t>
      </w:r>
      <w:r w:rsidRP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1901F341" w14:textId="28FAC5AD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с </w:t>
      </w:r>
      <w:r w:rsidRPr="00CA0E79" w:rsidR="00CA0E79">
        <w:rPr>
          <w:rFonts w:ascii="Times New Roman" w:eastAsia="MS Mincho" w:hAnsi="Times New Roman" w:cs="Times New Roman"/>
          <w:sz w:val="27"/>
          <w:szCs w:val="27"/>
        </w:rPr>
        <w:t>Пархоменко Вадим</w:t>
      </w:r>
      <w:r w:rsidR="00CA0E79">
        <w:rPr>
          <w:rFonts w:ascii="Times New Roman" w:eastAsia="MS Mincho" w:hAnsi="Times New Roman" w:cs="Times New Roman"/>
          <w:sz w:val="27"/>
          <w:szCs w:val="27"/>
        </w:rPr>
        <w:t>а</w:t>
      </w:r>
      <w:r w:rsidRPr="00CA0E79" w:rsidR="00CA0E79">
        <w:rPr>
          <w:rFonts w:ascii="Times New Roman" w:eastAsia="MS Mincho" w:hAnsi="Times New Roman" w:cs="Times New Roman"/>
          <w:sz w:val="27"/>
          <w:szCs w:val="27"/>
        </w:rPr>
        <w:t xml:space="preserve"> Сергеевич</w:t>
      </w:r>
      <w:r w:rsidR="00CA0E79">
        <w:rPr>
          <w:rFonts w:ascii="Times New Roman" w:eastAsia="MS Mincho" w:hAnsi="Times New Roman" w:cs="Times New Roman"/>
          <w:sz w:val="27"/>
          <w:szCs w:val="27"/>
        </w:rPr>
        <w:t>а</w:t>
      </w:r>
      <w:r w:rsidRPr="00CA0E79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95254C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95254C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95254C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95254C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95254C">
        <w:rPr>
          <w:rFonts w:ascii="Times New Roman" w:hAnsi="Times New Roman" w:cs="Times New Roman"/>
          <w:sz w:val="27"/>
          <w:szCs w:val="27"/>
        </w:rPr>
        <w:t>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hAnsi="Times New Roman" w:cs="Times New Roman"/>
          <w:sz w:val="27"/>
          <w:szCs w:val="27"/>
        </w:rPr>
        <w:t>3</w:t>
      </w:r>
      <w:r w:rsidR="00CA0E79">
        <w:rPr>
          <w:rFonts w:ascii="Times New Roman" w:hAnsi="Times New Roman" w:cs="Times New Roman"/>
          <w:sz w:val="27"/>
          <w:szCs w:val="27"/>
        </w:rPr>
        <w:t>1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CA0E79">
        <w:rPr>
          <w:rFonts w:ascii="Times New Roman" w:hAnsi="Times New Roman" w:cs="Times New Roman"/>
          <w:sz w:val="27"/>
          <w:szCs w:val="27"/>
        </w:rPr>
        <w:t>577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CA0E79">
        <w:rPr>
          <w:rFonts w:ascii="Times New Roman" w:hAnsi="Times New Roman" w:cs="Times New Roman"/>
          <w:sz w:val="27"/>
          <w:szCs w:val="27"/>
        </w:rPr>
        <w:t xml:space="preserve"> 84 копейки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CA0E79">
        <w:rPr>
          <w:rFonts w:ascii="Times New Roman" w:hAnsi="Times New Roman" w:cs="Times New Roman"/>
          <w:sz w:val="27"/>
          <w:szCs w:val="27"/>
        </w:rPr>
        <w:t>35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CA0E79">
        <w:rPr>
          <w:rFonts w:ascii="Times New Roman" w:hAnsi="Times New Roman" w:cs="Times New Roman"/>
          <w:sz w:val="27"/>
          <w:szCs w:val="27"/>
        </w:rPr>
        <w:t>577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CA0E79">
        <w:rPr>
          <w:rFonts w:ascii="Times New Roman" w:hAnsi="Times New Roman" w:cs="Times New Roman"/>
          <w:sz w:val="27"/>
          <w:szCs w:val="27"/>
        </w:rPr>
        <w:t xml:space="preserve"> 84 копейки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7ADDCA1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299DFCFE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2CFF57D8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5AD9BC74" w14:textId="4FBA83C4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95254C">
        <w:rPr>
          <w:rFonts w:ascii="Times New Roman" w:eastAsia="MS Mincho" w:hAnsi="Times New Roman"/>
          <w:sz w:val="27"/>
          <w:szCs w:val="27"/>
        </w:rPr>
        <w:t xml:space="preserve">                   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6E1F96D0" w14:textId="377E3E23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7164290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2A85D0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06818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676D"/>
    <w:rsid w:val="009108B3"/>
    <w:rsid w:val="0095254C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F3AC03-EBDA-4EF9-8466-8E9BE96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